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20" w:rsidRDefault="004C2120" w:rsidP="004C2120">
      <w:pPr>
        <w:rPr>
          <w:b/>
          <w:bCs/>
          <w:lang w:eastAsia="en-US"/>
        </w:rPr>
      </w:pPr>
      <w:bookmarkStart w:id="0" w:name="_GoBack"/>
      <w:bookmarkEnd w:id="0"/>
      <w:r>
        <w:rPr>
          <w:b/>
          <w:bCs/>
          <w:lang w:eastAsia="en-US"/>
        </w:rPr>
        <w:t>AKTUÁLNĚ Z MAS Strážnicko</w:t>
      </w:r>
    </w:p>
    <w:p w:rsidR="004C2120" w:rsidRDefault="004C2120" w:rsidP="004C2120">
      <w:pPr>
        <w:rPr>
          <w:lang w:eastAsia="en-US"/>
        </w:rPr>
      </w:pPr>
    </w:p>
    <w:p w:rsidR="004C2120" w:rsidRDefault="004C2120" w:rsidP="004C2120">
      <w:pPr>
        <w:rPr>
          <w:lang w:eastAsia="en-US"/>
        </w:rPr>
      </w:pPr>
      <w:r>
        <w:rPr>
          <w:lang w:eastAsia="en-US"/>
        </w:rPr>
        <w:t xml:space="preserve">Vážení občané </w:t>
      </w:r>
      <w:proofErr w:type="spellStart"/>
      <w:r>
        <w:rPr>
          <w:lang w:eastAsia="en-US"/>
        </w:rPr>
        <w:t>Strážnicka</w:t>
      </w:r>
      <w:proofErr w:type="spellEnd"/>
      <w:r>
        <w:rPr>
          <w:lang w:eastAsia="en-US"/>
        </w:rPr>
        <w:t xml:space="preserve">, </w:t>
      </w:r>
    </w:p>
    <w:p w:rsidR="004C2120" w:rsidRDefault="004C2120" w:rsidP="004C2120">
      <w:pPr>
        <w:rPr>
          <w:lang w:eastAsia="en-US"/>
        </w:rPr>
      </w:pPr>
      <w:r>
        <w:rPr>
          <w:lang w:eastAsia="en-US"/>
        </w:rPr>
        <w:t xml:space="preserve">MAS (Místní akční skupina) Strážnicko, </w:t>
      </w:r>
      <w:proofErr w:type="spellStart"/>
      <w:r>
        <w:rPr>
          <w:lang w:eastAsia="en-US"/>
        </w:rPr>
        <w:t>z.s</w:t>
      </w:r>
      <w:proofErr w:type="spellEnd"/>
      <w:r>
        <w:rPr>
          <w:lang w:eastAsia="en-US"/>
        </w:rPr>
        <w:t xml:space="preserve">.  má pro letošní rok připraveny další výzvy pro </w:t>
      </w:r>
      <w:r>
        <w:rPr>
          <w:b/>
          <w:bCs/>
          <w:lang w:eastAsia="en-US"/>
        </w:rPr>
        <w:t xml:space="preserve">podání vašich projektů na rozvoj </w:t>
      </w:r>
      <w:proofErr w:type="spellStart"/>
      <w:r>
        <w:rPr>
          <w:b/>
          <w:bCs/>
          <w:lang w:eastAsia="en-US"/>
        </w:rPr>
        <w:t>Strážnicka</w:t>
      </w:r>
      <w:proofErr w:type="spellEnd"/>
      <w:r>
        <w:rPr>
          <w:lang w:eastAsia="en-US"/>
        </w:rPr>
        <w:t xml:space="preserve"> v různých operačních programech EU. Můžete podávat vaše žádosti o podporu </w:t>
      </w:r>
      <w:r>
        <w:rPr>
          <w:b/>
          <w:bCs/>
          <w:lang w:eastAsia="en-US"/>
        </w:rPr>
        <w:t>až do konce roku 2020</w:t>
      </w:r>
      <w:r>
        <w:rPr>
          <w:lang w:eastAsia="en-US"/>
        </w:rPr>
        <w:t xml:space="preserve"> ve smyslu Strategie komunitně vedeného místního rozvoje „Strážnicko – je i Váš kraj“.</w:t>
      </w:r>
    </w:p>
    <w:p w:rsidR="004C2120" w:rsidRDefault="004C2120" w:rsidP="004C2120">
      <w:pPr>
        <w:rPr>
          <w:lang w:eastAsia="en-US"/>
        </w:rPr>
      </w:pPr>
    </w:p>
    <w:p w:rsidR="004C2120" w:rsidRDefault="004C2120" w:rsidP="004C2120">
      <w:pPr>
        <w:rPr>
          <w:b/>
          <w:bCs/>
          <w:lang w:eastAsia="en-US"/>
        </w:rPr>
      </w:pPr>
      <w:r>
        <w:rPr>
          <w:b/>
          <w:bCs/>
          <w:lang w:eastAsia="en-US"/>
        </w:rPr>
        <w:t>Aktuálně jsou vyhlášeny výzvy:</w:t>
      </w:r>
    </w:p>
    <w:p w:rsidR="004C2120" w:rsidRDefault="004C2120" w:rsidP="004C2120">
      <w:pPr>
        <w:pStyle w:val="Odstavecseseznamem"/>
        <w:numPr>
          <w:ilvl w:val="0"/>
          <w:numId w:val="1"/>
        </w:numPr>
        <w:spacing w:after="200"/>
        <w:ind w:left="714" w:hanging="357"/>
        <w:contextualSpacing/>
        <w:rPr>
          <w:lang w:eastAsia="en-US"/>
        </w:rPr>
      </w:pPr>
      <w:r>
        <w:rPr>
          <w:b/>
          <w:bCs/>
          <w:lang w:eastAsia="en-US"/>
        </w:rPr>
        <w:t>3. výzva v rámci Programu rozvoje venkova (PRV)</w:t>
      </w:r>
      <w:r>
        <w:rPr>
          <w:lang w:eastAsia="en-US"/>
        </w:rPr>
        <w:t> s celkovou alokací na realizace projektů ve výši 5,5 mil. Kč</w:t>
      </w:r>
    </w:p>
    <w:p w:rsidR="004C2120" w:rsidRDefault="004C2120" w:rsidP="004C2120">
      <w:pPr>
        <w:numPr>
          <w:ilvl w:val="0"/>
          <w:numId w:val="2"/>
        </w:num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Udržitelné hospodaření v krajině (investice do zemědělských podniků)</w:t>
      </w:r>
    </w:p>
    <w:p w:rsidR="004C2120" w:rsidRDefault="004C2120" w:rsidP="004C2120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Podpora zemědělských a potravinářských výrobků na </w:t>
      </w:r>
      <w:proofErr w:type="spellStart"/>
      <w:r>
        <w:rPr>
          <w:rFonts w:eastAsia="Times New Roman"/>
          <w:lang w:eastAsia="en-US"/>
        </w:rPr>
        <w:t>Strážnicku</w:t>
      </w:r>
      <w:proofErr w:type="spellEnd"/>
      <w:r>
        <w:rPr>
          <w:rFonts w:eastAsia="Times New Roman"/>
          <w:lang w:eastAsia="en-US"/>
        </w:rPr>
        <w:t xml:space="preserve"> (zpracování a uvádění zemědělských produktů na trh)</w:t>
      </w:r>
    </w:p>
    <w:p w:rsidR="004C2120" w:rsidRDefault="004C2120" w:rsidP="004C2120">
      <w:pPr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Podnikatelé pro rozvoj </w:t>
      </w:r>
      <w:proofErr w:type="spellStart"/>
      <w:r>
        <w:rPr>
          <w:rFonts w:eastAsia="Times New Roman"/>
          <w:lang w:eastAsia="en-US"/>
        </w:rPr>
        <w:t>Strážnicka</w:t>
      </w:r>
      <w:proofErr w:type="spellEnd"/>
      <w:r>
        <w:rPr>
          <w:rFonts w:eastAsia="Times New Roman"/>
          <w:lang w:eastAsia="en-US"/>
        </w:rPr>
        <w:t xml:space="preserve"> (podpora na založení a rozvoj nezemědělských aktivit)</w:t>
      </w:r>
    </w:p>
    <w:p w:rsidR="004C2120" w:rsidRDefault="004C2120" w:rsidP="004C2120">
      <w:pPr>
        <w:spacing w:after="200" w:line="276" w:lineRule="auto"/>
        <w:ind w:left="360"/>
        <w:rPr>
          <w:b/>
          <w:bCs/>
          <w:lang w:eastAsia="en-US"/>
        </w:rPr>
      </w:pPr>
      <w:r>
        <w:rPr>
          <w:lang w:eastAsia="en-US"/>
        </w:rPr>
        <w:t xml:space="preserve">Termín </w:t>
      </w:r>
      <w:r>
        <w:rPr>
          <w:b/>
          <w:bCs/>
          <w:lang w:eastAsia="en-US"/>
        </w:rPr>
        <w:t>ukončení příjmu žádostí</w:t>
      </w:r>
      <w:r>
        <w:rPr>
          <w:lang w:eastAsia="en-US"/>
        </w:rPr>
        <w:t xml:space="preserve"> do výzvy PRV je </w:t>
      </w:r>
      <w:r>
        <w:rPr>
          <w:b/>
          <w:bCs/>
          <w:lang w:eastAsia="en-US"/>
        </w:rPr>
        <w:t>5. 4. 2018.</w:t>
      </w:r>
    </w:p>
    <w:p w:rsidR="004C2120" w:rsidRDefault="004C2120" w:rsidP="004C2120">
      <w:pPr>
        <w:pStyle w:val="Odstavecseseznamem"/>
        <w:numPr>
          <w:ilvl w:val="0"/>
          <w:numId w:val="1"/>
        </w:numPr>
        <w:spacing w:after="200"/>
        <w:ind w:left="714" w:hanging="357"/>
        <w:contextualSpacing/>
        <w:rPr>
          <w:lang w:eastAsia="en-US"/>
        </w:rPr>
      </w:pPr>
      <w:r>
        <w:rPr>
          <w:b/>
          <w:bCs/>
          <w:lang w:eastAsia="en-US"/>
        </w:rPr>
        <w:t xml:space="preserve">1. výzva IROP – </w:t>
      </w:r>
      <w:proofErr w:type="spellStart"/>
      <w:r>
        <w:rPr>
          <w:b/>
          <w:bCs/>
          <w:lang w:eastAsia="en-US"/>
        </w:rPr>
        <w:t>Cyklodoprava</w:t>
      </w:r>
      <w:proofErr w:type="spellEnd"/>
      <w:r>
        <w:rPr>
          <w:b/>
          <w:bCs/>
          <w:lang w:eastAsia="en-US"/>
        </w:rPr>
        <w:t xml:space="preserve">: Bezpečně do škol, do práce a za službami </w:t>
      </w:r>
      <w:r>
        <w:rPr>
          <w:lang w:eastAsia="en-US"/>
        </w:rPr>
        <w:t>s celkovou alokací na realizaci projektů ve výši 6 mil. Kč</w:t>
      </w:r>
    </w:p>
    <w:p w:rsidR="004C2120" w:rsidRPr="004C2120" w:rsidRDefault="004C2120" w:rsidP="004C2120">
      <w:pPr>
        <w:numPr>
          <w:ilvl w:val="0"/>
          <w:numId w:val="3"/>
        </w:num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Výstavba a rekonstrukce komunikací pro cyklisty (výše podpory 95%)</w:t>
      </w:r>
      <w:r>
        <w:rPr>
          <w:rFonts w:eastAsia="Times New Roman"/>
          <w:lang w:eastAsia="en-US"/>
        </w:rPr>
        <w:br/>
        <w:t xml:space="preserve">Termín </w:t>
      </w:r>
      <w:r>
        <w:rPr>
          <w:rFonts w:eastAsia="Times New Roman"/>
          <w:b/>
          <w:bCs/>
          <w:lang w:eastAsia="en-US"/>
        </w:rPr>
        <w:t>ukončení příjmu žádostí</w:t>
      </w:r>
      <w:r>
        <w:rPr>
          <w:rFonts w:eastAsia="Times New Roman"/>
          <w:lang w:eastAsia="en-US"/>
        </w:rPr>
        <w:t xml:space="preserve"> do výzvy IROP je </w:t>
      </w:r>
      <w:r>
        <w:rPr>
          <w:rFonts w:eastAsia="Times New Roman"/>
          <w:b/>
          <w:bCs/>
          <w:lang w:eastAsia="en-US"/>
        </w:rPr>
        <w:t>31. 5. 2018.</w:t>
      </w:r>
    </w:p>
    <w:p w:rsidR="004C2120" w:rsidRDefault="004C2120" w:rsidP="004C2120">
      <w:pPr>
        <w:spacing w:after="200"/>
        <w:ind w:left="717"/>
        <w:contextualSpacing/>
        <w:rPr>
          <w:rFonts w:eastAsia="Times New Roman"/>
          <w:lang w:eastAsia="en-US"/>
        </w:rPr>
      </w:pPr>
    </w:p>
    <w:p w:rsidR="004C2120" w:rsidRDefault="004C2120" w:rsidP="004C2120">
      <w:pPr>
        <w:spacing w:after="200"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>Připravované výzvy:</w:t>
      </w:r>
    </w:p>
    <w:p w:rsidR="004C2120" w:rsidRDefault="004C2120" w:rsidP="004C2120">
      <w:pPr>
        <w:pStyle w:val="Odstavecseseznamem"/>
        <w:numPr>
          <w:ilvl w:val="0"/>
          <w:numId w:val="1"/>
        </w:numPr>
        <w:spacing w:after="200"/>
        <w:ind w:left="714" w:hanging="357"/>
        <w:contextualSpacing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 výzva IROP – Zlepšení infrastruktury základních škol – Rozvoj vzdělávání na </w:t>
      </w:r>
      <w:proofErr w:type="spellStart"/>
      <w:r>
        <w:rPr>
          <w:b/>
          <w:bCs/>
          <w:lang w:eastAsia="en-US"/>
        </w:rPr>
        <w:t>Strážnicku</w:t>
      </w:r>
      <w:proofErr w:type="spellEnd"/>
      <w:r>
        <w:rPr>
          <w:b/>
          <w:bCs/>
          <w:lang w:eastAsia="en-US"/>
        </w:rPr>
        <w:t xml:space="preserve"> </w:t>
      </w:r>
      <w:r>
        <w:rPr>
          <w:lang w:eastAsia="en-US"/>
        </w:rPr>
        <w:t>s plánovanou alokací finančních prostředků ve výši 2 mil. Kč</w:t>
      </w:r>
    </w:p>
    <w:p w:rsidR="004C2120" w:rsidRDefault="004C2120" w:rsidP="004C2120">
      <w:pPr>
        <w:numPr>
          <w:ilvl w:val="0"/>
          <w:numId w:val="4"/>
        </w:numPr>
        <w:spacing w:after="200"/>
        <w:contextualSpacing/>
        <w:rPr>
          <w:rFonts w:eastAsia="Times New Roman"/>
          <w:b/>
          <w:bCs/>
          <w:lang w:eastAsia="en-US"/>
        </w:rPr>
      </w:pPr>
      <w:r>
        <w:rPr>
          <w:rFonts w:eastAsia="Times New Roman"/>
          <w:lang w:eastAsia="en-US"/>
        </w:rPr>
        <w:t>Obsah projektů: stavby, stavební úpravy a pořízení vybavení odborných učeben za účelem zvýšení kvality vzdělávání se zaměřením na oblasti komunikace v cizích jazycích, práci s digitálními technologiemi, přírodní vědy a technické a řemeslné obory. Součástí projektů je rekonstrukce a stavební úpravy stávajících učeben s vazbou na bezbariérovost a zvýšení kapacity škol.</w:t>
      </w:r>
    </w:p>
    <w:p w:rsidR="004C2120" w:rsidRDefault="004C2120" w:rsidP="004C2120">
      <w:pPr>
        <w:pStyle w:val="Odstavecseseznamem"/>
        <w:spacing w:after="200"/>
        <w:ind w:left="714"/>
        <w:contextualSpacing/>
        <w:rPr>
          <w:b/>
          <w:bCs/>
          <w:lang w:eastAsia="en-US"/>
        </w:rPr>
      </w:pPr>
      <w:r>
        <w:rPr>
          <w:lang w:eastAsia="en-US"/>
        </w:rPr>
        <w:t xml:space="preserve">Předpokládaný termín trvání výzvy a </w:t>
      </w:r>
      <w:r>
        <w:rPr>
          <w:b/>
          <w:bCs/>
          <w:lang w:eastAsia="en-US"/>
        </w:rPr>
        <w:t xml:space="preserve">příjmu projektů </w:t>
      </w:r>
      <w:r>
        <w:rPr>
          <w:lang w:eastAsia="en-US"/>
        </w:rPr>
        <w:t>do výzvy č. 2 IROP:</w:t>
      </w:r>
      <w:r>
        <w:rPr>
          <w:b/>
          <w:bCs/>
          <w:lang w:eastAsia="en-US"/>
        </w:rPr>
        <w:t xml:space="preserve"> květen – srpen 2018.</w:t>
      </w:r>
    </w:p>
    <w:p w:rsidR="004C2120" w:rsidRDefault="004C2120" w:rsidP="004C2120">
      <w:pPr>
        <w:pStyle w:val="Odstavecseseznamem"/>
        <w:spacing w:after="200"/>
        <w:ind w:left="714"/>
        <w:contextualSpacing/>
        <w:rPr>
          <w:b/>
          <w:bCs/>
          <w:lang w:eastAsia="en-US"/>
        </w:rPr>
      </w:pPr>
    </w:p>
    <w:p w:rsidR="004C2120" w:rsidRDefault="004C2120" w:rsidP="004C2120">
      <w:pPr>
        <w:pStyle w:val="Odstavecseseznamem"/>
        <w:numPr>
          <w:ilvl w:val="0"/>
          <w:numId w:val="1"/>
        </w:numPr>
        <w:spacing w:after="200"/>
        <w:ind w:left="714" w:hanging="357"/>
        <w:contextualSpacing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 výzva OPŽP – Zeleň na </w:t>
      </w:r>
      <w:proofErr w:type="spellStart"/>
      <w:r>
        <w:rPr>
          <w:b/>
          <w:bCs/>
          <w:lang w:eastAsia="en-US"/>
        </w:rPr>
        <w:t>Strážnicku</w:t>
      </w:r>
      <w:proofErr w:type="spellEnd"/>
      <w:r>
        <w:rPr>
          <w:b/>
          <w:bCs/>
          <w:lang w:eastAsia="en-US"/>
        </w:rPr>
        <w:t xml:space="preserve"> </w:t>
      </w:r>
      <w:r>
        <w:rPr>
          <w:lang w:eastAsia="en-US"/>
        </w:rPr>
        <w:t>s plánovanou alokací finančních prostředků ve výši cca 10 mil. Kč</w:t>
      </w:r>
    </w:p>
    <w:p w:rsidR="004C2120" w:rsidRDefault="004C2120" w:rsidP="004C2120">
      <w:pPr>
        <w:pStyle w:val="Odstavecseseznamem"/>
        <w:numPr>
          <w:ilvl w:val="0"/>
          <w:numId w:val="4"/>
        </w:numPr>
        <w:spacing w:after="200"/>
        <w:ind w:left="714" w:hanging="357"/>
        <w:contextualSpacing/>
        <w:rPr>
          <w:b/>
          <w:bCs/>
          <w:lang w:eastAsia="en-US"/>
        </w:rPr>
      </w:pPr>
      <w:r>
        <w:rPr>
          <w:b/>
          <w:bCs/>
          <w:color w:val="333333"/>
        </w:rPr>
        <w:t>Tvorba prvků ÚSES</w:t>
      </w:r>
      <w:r>
        <w:rPr>
          <w:color w:val="333333"/>
        </w:rPr>
        <w:t xml:space="preserve"> (Územní systém ekologické stability) – </w:t>
      </w:r>
      <w:r>
        <w:rPr>
          <w:color w:val="333333"/>
          <w:shd w:val="clear" w:color="auto" w:fill="FFFFFF"/>
        </w:rPr>
        <w:t xml:space="preserve">vytváření a obnova </w:t>
      </w:r>
      <w:r>
        <w:rPr>
          <w:color w:val="333333"/>
        </w:rPr>
        <w:t xml:space="preserve">biocenter, biokoridorů, interakčních prvků dle platné plánovací dokumentace, tvorba dokumentací a také </w:t>
      </w:r>
      <w:r>
        <w:rPr>
          <w:color w:val="333333"/>
          <w:shd w:val="clear" w:color="auto" w:fill="FFFFFF"/>
        </w:rPr>
        <w:t>vytváření a obnova vodních prvků s ekostabilizační funkcí;</w:t>
      </w:r>
      <w:r>
        <w:rPr>
          <w:color w:val="333333"/>
        </w:rPr>
        <w:t xml:space="preserve"> podpora 80 – 100%</w:t>
      </w:r>
    </w:p>
    <w:p w:rsidR="004C2120" w:rsidRDefault="004C2120" w:rsidP="004C2120">
      <w:pPr>
        <w:pStyle w:val="Odstavecseseznamem"/>
        <w:numPr>
          <w:ilvl w:val="0"/>
          <w:numId w:val="4"/>
        </w:numPr>
        <w:spacing w:after="200"/>
        <w:ind w:left="714" w:hanging="357"/>
        <w:contextualSpacing/>
        <w:rPr>
          <w:b/>
          <w:bCs/>
          <w:lang w:eastAsia="en-US"/>
        </w:rPr>
      </w:pPr>
      <w:r>
        <w:rPr>
          <w:b/>
          <w:bCs/>
        </w:rPr>
        <w:t>Výsadby na nelesní půdě v CHKO Bílé Karpaty</w:t>
      </w:r>
      <w:r>
        <w:t xml:space="preserve"> - liniové a skupinové výsadby neovocných i ovocných dřevin v krajině (stromořadí, remízy, krajinné sady, krajinné prvky); podpora 85%</w:t>
      </w:r>
    </w:p>
    <w:p w:rsidR="004C2120" w:rsidRDefault="004C2120" w:rsidP="004C2120">
      <w:pPr>
        <w:pStyle w:val="Odstavecseseznamem"/>
        <w:numPr>
          <w:ilvl w:val="0"/>
          <w:numId w:val="4"/>
        </w:numPr>
        <w:spacing w:after="200"/>
        <w:ind w:left="714" w:hanging="357"/>
        <w:contextualSpacing/>
        <w:rPr>
          <w:b/>
          <w:bCs/>
          <w:lang w:eastAsia="en-US"/>
        </w:rPr>
      </w:pPr>
      <w:r>
        <w:rPr>
          <w:b/>
          <w:bCs/>
          <w:color w:val="333333"/>
        </w:rPr>
        <w:t>Protierozní opatření</w:t>
      </w:r>
      <w:r>
        <w:rPr>
          <w:color w:val="333333"/>
        </w:rPr>
        <w:t xml:space="preserve"> – zakládání a obnova </w:t>
      </w:r>
      <w:r>
        <w:t>travních pásů, průlehů v blocích orné půdy, stabilizace drah soustředěného povrchového odtoku (hrázky, terasy, svodné příkopy apod.), preventivní opatření (zakládání či obnova mezí, remízů apod.), obnova či zakládání větrolamů; podpora 75%</w:t>
      </w:r>
    </w:p>
    <w:p w:rsidR="004C2120" w:rsidRDefault="004C2120" w:rsidP="004C2120">
      <w:pPr>
        <w:pStyle w:val="Odstavecseseznamem"/>
        <w:numPr>
          <w:ilvl w:val="0"/>
          <w:numId w:val="4"/>
        </w:numPr>
        <w:spacing w:after="200"/>
        <w:ind w:left="714" w:hanging="357"/>
        <w:contextualSpacing/>
        <w:rPr>
          <w:b/>
          <w:bCs/>
          <w:lang w:eastAsia="en-US"/>
        </w:rPr>
      </w:pPr>
      <w:r>
        <w:rPr>
          <w:b/>
          <w:bCs/>
        </w:rPr>
        <w:t>Sídelní zeleň</w:t>
      </w:r>
      <w:r>
        <w:t xml:space="preserve"> - zakládání a obnova ploch a prvků veřejné zeleně (parků, zahrad, sadů, uličních stromořadí, alejí, lesoparků, remízů, průlehů) a zlepšení jejich funkčního stavu liniovými, skupinovými i solitérními výsadbami stromů doprovázenými založením nebo obnovou zatravněných ploch nebo ošetřením stromů či výsadbami keřů a realizace funkčních </w:t>
      </w:r>
      <w:r>
        <w:lastRenderedPageBreak/>
        <w:t>propojení přírodních ploch a prvků, včetně vodních prvků; pořízení či aktualizace studie systému sídelní zeleně, je-li navázána na realizované opatření, zpracování dendrologického a inventarizačního průzkumu a odpovídajících speciálních průzkumů; podpora 60%.</w:t>
      </w:r>
    </w:p>
    <w:p w:rsidR="004C2120" w:rsidRDefault="004C2120" w:rsidP="003D7595">
      <w:pPr>
        <w:spacing w:after="200"/>
        <w:ind w:left="357" w:firstLine="3"/>
        <w:contextualSpacing/>
        <w:rPr>
          <w:b/>
          <w:bCs/>
          <w:lang w:eastAsia="en-US"/>
        </w:rPr>
      </w:pPr>
      <w:r>
        <w:rPr>
          <w:lang w:eastAsia="en-US"/>
        </w:rPr>
        <w:t xml:space="preserve">Předpokládaný termín trvání výzvy a </w:t>
      </w:r>
      <w:r>
        <w:rPr>
          <w:b/>
          <w:bCs/>
          <w:lang w:eastAsia="en-US"/>
        </w:rPr>
        <w:t xml:space="preserve">příjmu projektů </w:t>
      </w:r>
      <w:r>
        <w:rPr>
          <w:lang w:eastAsia="en-US"/>
        </w:rPr>
        <w:t xml:space="preserve">do výzvy č. 2  OPŽP: </w:t>
      </w:r>
      <w:r>
        <w:rPr>
          <w:b/>
          <w:bCs/>
          <w:lang w:eastAsia="en-US"/>
        </w:rPr>
        <w:t>srpen 2018 – únor 2019. V této výzvě mohou žádat nejen obce, spolky a podnikatelé ale i fyzické osoby.</w:t>
      </w:r>
    </w:p>
    <w:p w:rsidR="004C2120" w:rsidRDefault="004C2120" w:rsidP="004C2120">
      <w:pPr>
        <w:spacing w:after="200"/>
        <w:ind w:left="720"/>
        <w:contextualSpacing/>
        <w:rPr>
          <w:rFonts w:eastAsia="Times New Roman"/>
          <w:b/>
          <w:bCs/>
          <w:lang w:eastAsia="en-US"/>
        </w:rPr>
      </w:pPr>
    </w:p>
    <w:p w:rsidR="004C2120" w:rsidRDefault="004C2120" w:rsidP="004C2120">
      <w:pPr>
        <w:numPr>
          <w:ilvl w:val="0"/>
          <w:numId w:val="1"/>
        </w:numPr>
        <w:spacing w:after="200"/>
        <w:contextualSpacing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výzva IROP – Rozvoj sociálních služeb – Sociální začleňování na </w:t>
      </w:r>
      <w:proofErr w:type="spellStart"/>
      <w:r>
        <w:rPr>
          <w:rFonts w:eastAsia="Times New Roman"/>
          <w:b/>
          <w:bCs/>
          <w:lang w:eastAsia="en-US"/>
        </w:rPr>
        <w:t>Strážnicku</w:t>
      </w:r>
      <w:proofErr w:type="spellEnd"/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lang w:eastAsia="en-US"/>
        </w:rPr>
        <w:t>s plánovanou alokací ve výši cca 1 mil. Kč</w:t>
      </w:r>
    </w:p>
    <w:p w:rsidR="00656B93" w:rsidRDefault="004C2120" w:rsidP="00656B93">
      <w:pPr>
        <w:pStyle w:val="Odstavecseseznamem"/>
        <w:spacing w:after="200"/>
        <w:contextualSpacing/>
        <w:rPr>
          <w:lang w:eastAsia="en-US"/>
        </w:rPr>
      </w:pPr>
      <w:r>
        <w:rPr>
          <w:lang w:eastAsia="en-US"/>
        </w:rPr>
        <w:t>Hledáme aktivní zájemce pro realizaci projektů v oblastech:</w:t>
      </w:r>
    </w:p>
    <w:p w:rsidR="00656B93" w:rsidRPr="00656B93" w:rsidRDefault="004C2120" w:rsidP="00656B93">
      <w:pPr>
        <w:pStyle w:val="Odstavecseseznamem"/>
        <w:numPr>
          <w:ilvl w:val="0"/>
          <w:numId w:val="5"/>
        </w:numPr>
        <w:spacing w:after="200"/>
        <w:ind w:left="1077" w:hanging="357"/>
        <w:contextualSpacing/>
        <w:rPr>
          <w:lang w:eastAsia="en-US"/>
        </w:rPr>
      </w:pPr>
      <w:r w:rsidRPr="00656B93">
        <w:rPr>
          <w:rFonts w:eastAsia="Times New Roman"/>
          <w:lang w:eastAsia="en-US"/>
        </w:rPr>
        <w:t xml:space="preserve">Rozvoj infrastruktury komunitních center - </w:t>
      </w:r>
      <w:r w:rsidRPr="00656B93">
        <w:rPr>
          <w:rFonts w:eastAsia="Times New Roman"/>
        </w:rPr>
        <w:t>stavby, stavební úpravy a pořízení vybavení za účelem vytvoření prostoru pro setkávání členů ohrožených komunit</w:t>
      </w:r>
    </w:p>
    <w:p w:rsidR="004C2120" w:rsidRPr="00F84D9C" w:rsidRDefault="004C2120" w:rsidP="00656B93">
      <w:pPr>
        <w:pStyle w:val="Odstavecseseznamem"/>
        <w:numPr>
          <w:ilvl w:val="0"/>
          <w:numId w:val="5"/>
        </w:numPr>
        <w:spacing w:after="200"/>
        <w:ind w:left="1077" w:hanging="357"/>
        <w:contextualSpacing/>
        <w:rPr>
          <w:lang w:eastAsia="en-US"/>
        </w:rPr>
      </w:pPr>
      <w:r w:rsidRPr="00656B93">
        <w:rPr>
          <w:rFonts w:eastAsia="Times New Roman"/>
        </w:rPr>
        <w:t>Sociální bydlení – pořízení bytů, bytových domů, nebytových prostor a jejich adaptace pro potřeby sociálního bydlení a pořízení nezbytného vybavení</w:t>
      </w:r>
    </w:p>
    <w:p w:rsidR="004C2120" w:rsidRDefault="004C2120" w:rsidP="00F84D9C">
      <w:pPr>
        <w:spacing w:after="200"/>
        <w:contextualSpacing/>
        <w:rPr>
          <w:b/>
          <w:bCs/>
          <w:lang w:eastAsia="en-US"/>
        </w:rPr>
      </w:pPr>
      <w:r>
        <w:rPr>
          <w:lang w:eastAsia="en-US"/>
        </w:rPr>
        <w:t xml:space="preserve">Předpokládaný termín trvání výzvy a </w:t>
      </w:r>
      <w:r w:rsidRPr="00F84D9C">
        <w:rPr>
          <w:b/>
          <w:bCs/>
          <w:lang w:eastAsia="en-US"/>
        </w:rPr>
        <w:t xml:space="preserve">příjmu projektů </w:t>
      </w:r>
      <w:r>
        <w:rPr>
          <w:lang w:eastAsia="en-US"/>
        </w:rPr>
        <w:t>do výzvy č. 2  OPŽP:  </w:t>
      </w:r>
      <w:r w:rsidRPr="00F84D9C">
        <w:rPr>
          <w:b/>
          <w:bCs/>
          <w:lang w:eastAsia="en-US"/>
        </w:rPr>
        <w:t>srpen - prosinec 2018</w:t>
      </w:r>
      <w:r w:rsidR="00F84D9C" w:rsidRPr="00F84D9C">
        <w:rPr>
          <w:b/>
          <w:bCs/>
          <w:lang w:eastAsia="en-US"/>
        </w:rPr>
        <w:t>.</w:t>
      </w:r>
    </w:p>
    <w:p w:rsidR="00F84D9C" w:rsidRPr="00F84D9C" w:rsidRDefault="00F84D9C" w:rsidP="00F84D9C">
      <w:pPr>
        <w:spacing w:after="200"/>
        <w:contextualSpacing/>
        <w:rPr>
          <w:b/>
          <w:bCs/>
          <w:lang w:eastAsia="en-US"/>
        </w:rPr>
      </w:pPr>
    </w:p>
    <w:p w:rsidR="004C2120" w:rsidRDefault="004C2120" w:rsidP="004C2120">
      <w:pPr>
        <w:spacing w:after="200"/>
        <w:contextualSpacing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Vaše projektové záměry můžete konzultovat v kanceláři MAS Strážnicko na náměstí Svobody 501 ve Strážnici – po předchozí domluvě na tel. 724 162 265 nebo e-mailem: </w:t>
      </w:r>
      <w:hyperlink r:id="rId5" w:history="1">
        <w:r>
          <w:rPr>
            <w:rStyle w:val="Hypertextovodkaz"/>
            <w:b/>
            <w:bCs/>
            <w:lang w:eastAsia="en-US"/>
          </w:rPr>
          <w:t>hrdousek.v@straznicko.cz</w:t>
        </w:r>
      </w:hyperlink>
      <w:r>
        <w:rPr>
          <w:b/>
          <w:bCs/>
          <w:lang w:eastAsia="en-US"/>
        </w:rPr>
        <w:t xml:space="preserve">. Bližší informace o výzvách naleznete také na </w:t>
      </w:r>
      <w:hyperlink r:id="rId6" w:history="1">
        <w:r>
          <w:rPr>
            <w:rStyle w:val="Hypertextovodkaz"/>
            <w:b/>
            <w:bCs/>
            <w:lang w:eastAsia="en-US"/>
          </w:rPr>
          <w:t>www.straznicko-mas.cz</w:t>
        </w:r>
      </w:hyperlink>
    </w:p>
    <w:p w:rsidR="004C2120" w:rsidRDefault="004C2120" w:rsidP="004C2120">
      <w:pPr>
        <w:spacing w:after="200"/>
        <w:contextualSpacing/>
        <w:rPr>
          <w:b/>
          <w:bCs/>
          <w:lang w:eastAsia="en-US"/>
        </w:rPr>
      </w:pPr>
    </w:p>
    <w:p w:rsidR="004C2120" w:rsidRDefault="004C2120" w:rsidP="004C2120">
      <w:pPr>
        <w:spacing w:after="200"/>
        <w:contextualSpacing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Těšíme se na spolupráci s vámi!  Mgr. Vít </w:t>
      </w:r>
      <w:proofErr w:type="spellStart"/>
      <w:r>
        <w:rPr>
          <w:b/>
          <w:bCs/>
          <w:lang w:eastAsia="en-US"/>
        </w:rPr>
        <w:t>Hrdoušek</w:t>
      </w:r>
      <w:proofErr w:type="spellEnd"/>
      <w:r>
        <w:rPr>
          <w:b/>
          <w:bCs/>
          <w:lang w:eastAsia="en-US"/>
        </w:rPr>
        <w:t xml:space="preserve">, Eva </w:t>
      </w:r>
      <w:proofErr w:type="spellStart"/>
      <w:r>
        <w:rPr>
          <w:b/>
          <w:bCs/>
          <w:lang w:eastAsia="en-US"/>
        </w:rPr>
        <w:t>Tihelková</w:t>
      </w:r>
      <w:proofErr w:type="spellEnd"/>
      <w:r>
        <w:rPr>
          <w:b/>
          <w:bCs/>
          <w:lang w:eastAsia="en-US"/>
        </w:rPr>
        <w:t xml:space="preserve"> a Bc. Marie Chalupová </w:t>
      </w:r>
    </w:p>
    <w:p w:rsidR="004C2120" w:rsidRDefault="004C2120" w:rsidP="004C2120">
      <w:pPr>
        <w:pStyle w:val="Odstavecseseznamem"/>
        <w:spacing w:after="200"/>
        <w:ind w:left="717"/>
        <w:contextualSpacing/>
        <w:rPr>
          <w:b/>
          <w:bCs/>
          <w:lang w:eastAsia="en-US"/>
        </w:rPr>
      </w:pPr>
    </w:p>
    <w:p w:rsidR="0001116F" w:rsidRDefault="0001116F"/>
    <w:sectPr w:rsidR="0001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033"/>
    <w:multiLevelType w:val="hybridMultilevel"/>
    <w:tmpl w:val="EBC4414E"/>
    <w:lvl w:ilvl="0" w:tplc="46189234">
      <w:start w:val="3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4496004"/>
    <w:multiLevelType w:val="hybridMultilevel"/>
    <w:tmpl w:val="6CB033DA"/>
    <w:lvl w:ilvl="0" w:tplc="9432B3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7169F"/>
    <w:multiLevelType w:val="hybridMultilevel"/>
    <w:tmpl w:val="2F5EB4EA"/>
    <w:lvl w:ilvl="0" w:tplc="46189234">
      <w:start w:val="3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9C05263"/>
    <w:multiLevelType w:val="hybridMultilevel"/>
    <w:tmpl w:val="69042C38"/>
    <w:lvl w:ilvl="0" w:tplc="461892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412B2"/>
    <w:multiLevelType w:val="hybridMultilevel"/>
    <w:tmpl w:val="B5225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20"/>
    <w:rsid w:val="0001116F"/>
    <w:rsid w:val="003A6EDC"/>
    <w:rsid w:val="003D7595"/>
    <w:rsid w:val="004C2120"/>
    <w:rsid w:val="00656B93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35404-5226-45F7-A005-6FEFE6A8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12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212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C212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ED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znicko-mas.cz" TargetMode="External"/><Relationship Id="rId5" Type="http://schemas.openxmlformats.org/officeDocument/2006/relationships/hyperlink" Target="mailto:hrdousek.v@strazni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Tihelková</dc:creator>
  <cp:keywords/>
  <dc:description/>
  <cp:lastModifiedBy>uzivatel</cp:lastModifiedBy>
  <cp:revision>2</cp:revision>
  <cp:lastPrinted>2018-03-21T06:16:00Z</cp:lastPrinted>
  <dcterms:created xsi:type="dcterms:W3CDTF">2018-03-21T06:16:00Z</dcterms:created>
  <dcterms:modified xsi:type="dcterms:W3CDTF">2018-03-21T06:16:00Z</dcterms:modified>
</cp:coreProperties>
</file>